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06F7CD" w14:textId="77777777" w:rsidR="00872326" w:rsidRPr="00E95628" w:rsidRDefault="00872326" w:rsidP="00872326">
      <w:pPr>
        <w:contextualSpacing/>
        <w:rPr>
          <w:sz w:val="24"/>
        </w:rPr>
      </w:pPr>
      <w:bookmarkStart w:id="0" w:name="page1"/>
      <w:bookmarkEnd w:id="0"/>
      <w:r w:rsidRPr="00E95628">
        <w:rPr>
          <w:sz w:val="24"/>
        </w:rPr>
        <w:t>2</w:t>
      </w:r>
      <w:r w:rsidRPr="00E95628">
        <w:rPr>
          <w:sz w:val="24"/>
          <w:vertAlign w:val="superscript"/>
        </w:rPr>
        <w:t>nd</w:t>
      </w:r>
      <w:r w:rsidRPr="00E95628">
        <w:rPr>
          <w:sz w:val="24"/>
        </w:rPr>
        <w:t xml:space="preserve"> Lt David Crow</w:t>
      </w:r>
    </w:p>
    <w:p w14:paraId="0F5D73C1" w14:textId="77777777" w:rsidR="00872326" w:rsidRPr="00E95628" w:rsidRDefault="00872326" w:rsidP="00872326">
      <w:pPr>
        <w:contextualSpacing/>
        <w:rPr>
          <w:sz w:val="24"/>
        </w:rPr>
      </w:pPr>
      <w:r w:rsidRPr="00E95628">
        <w:rPr>
          <w:sz w:val="24"/>
        </w:rPr>
        <w:t>ENG/20M</w:t>
      </w:r>
    </w:p>
    <w:p w14:paraId="0F2E6565" w14:textId="77777777" w:rsidR="00872326" w:rsidRPr="00E95628" w:rsidRDefault="00872326" w:rsidP="00872326">
      <w:pPr>
        <w:contextualSpacing/>
        <w:rPr>
          <w:rFonts w:eastAsia="Tahoma"/>
          <w:sz w:val="24"/>
        </w:rPr>
      </w:pPr>
    </w:p>
    <w:p w14:paraId="01F4829A" w14:textId="2F9112E3" w:rsidR="00872326" w:rsidRPr="00E95628" w:rsidRDefault="00872326" w:rsidP="00872326">
      <w:pPr>
        <w:contextualSpacing/>
        <w:jc w:val="center"/>
        <w:rPr>
          <w:sz w:val="24"/>
        </w:rPr>
      </w:pPr>
      <w:r w:rsidRPr="00E95628">
        <w:rPr>
          <w:rFonts w:eastAsia="Tahoma"/>
          <w:sz w:val="24"/>
        </w:rPr>
        <w:t>Assignment #1</w:t>
      </w:r>
      <w:r>
        <w:rPr>
          <w:rFonts w:eastAsia="Tahoma"/>
          <w:sz w:val="24"/>
        </w:rPr>
        <w:t xml:space="preserve"> – Rush Hour</w:t>
      </w:r>
    </w:p>
    <w:p w14:paraId="1C42F62F" w14:textId="33E56D9B" w:rsidR="00872326" w:rsidRPr="00E95628" w:rsidRDefault="00872326" w:rsidP="00872326">
      <w:pPr>
        <w:contextualSpacing/>
        <w:jc w:val="center"/>
        <w:rPr>
          <w:sz w:val="24"/>
        </w:rPr>
      </w:pPr>
      <w:r w:rsidRPr="00E95628">
        <w:rPr>
          <w:rFonts w:eastAsia="Tahoma"/>
          <w:sz w:val="24"/>
        </w:rPr>
        <w:t xml:space="preserve">Artificial Intelligence </w:t>
      </w:r>
      <w:r w:rsidR="00DD607C">
        <w:rPr>
          <w:rFonts w:eastAsia="Tahoma"/>
          <w:sz w:val="24"/>
        </w:rPr>
        <w:t xml:space="preserve">– CSCE </w:t>
      </w:r>
      <w:r w:rsidRPr="00E95628">
        <w:rPr>
          <w:rFonts w:eastAsia="Tahoma"/>
          <w:sz w:val="24"/>
        </w:rPr>
        <w:t>523</w:t>
      </w:r>
    </w:p>
    <w:p w14:paraId="218CE5C9" w14:textId="6B8E6D2C" w:rsidR="00FC7F98" w:rsidRDefault="00FC7F98"/>
    <w:p w14:paraId="51FF219A" w14:textId="40CA0486" w:rsidR="00872326" w:rsidRPr="00A844A2" w:rsidRDefault="00872326">
      <w:pPr>
        <w:rPr>
          <w:b/>
        </w:rPr>
      </w:pPr>
      <w:r w:rsidRPr="00A844A2">
        <w:rPr>
          <w:b/>
        </w:rPr>
        <w:t>Execution Instructions</w:t>
      </w:r>
    </w:p>
    <w:p w14:paraId="211C5841" w14:textId="57728BB4" w:rsidR="00872326" w:rsidRDefault="00872326"/>
    <w:p w14:paraId="60666D47" w14:textId="198C72C5" w:rsidR="00872326" w:rsidRDefault="00B6344A">
      <w:r>
        <w:t>This project is my first foray into programming with Java, so I didn’t do anything fancy. To run the program, simply</w:t>
      </w:r>
      <w:r w:rsidR="00CB3AA6">
        <w:t xml:space="preserve"> open “java-rush-hour”</w:t>
      </w:r>
      <w:bookmarkStart w:id="1" w:name="_GoBack"/>
      <w:bookmarkEnd w:id="1"/>
      <w:r w:rsidR="00CB3AA6">
        <w:t xml:space="preserve"> in</w:t>
      </w:r>
      <w:r>
        <w:t xml:space="preserve"> IntelliJ (or an equivalent IDE), build it, and run </w:t>
      </w:r>
      <w:proofErr w:type="spellStart"/>
      <w:r w:rsidRPr="00B6344A">
        <w:rPr>
          <w:rFonts w:ascii="Courier" w:hAnsi="Courier"/>
        </w:rPr>
        <w:t>RushHour.main</w:t>
      </w:r>
      <w:proofErr w:type="spellEnd"/>
      <w:r w:rsidRPr="00B6344A">
        <w:rPr>
          <w:rFonts w:ascii="Courier" w:hAnsi="Courier"/>
        </w:rPr>
        <w:t>()</w:t>
      </w:r>
      <w:r w:rsidRPr="00B6344A">
        <w:t>.</w:t>
      </w:r>
      <w:r>
        <w:t xml:space="preserve"> </w:t>
      </w:r>
    </w:p>
    <w:p w14:paraId="1C297207" w14:textId="7D0844B1" w:rsidR="00B6344A" w:rsidRDefault="00B6344A"/>
    <w:p w14:paraId="06757D75" w14:textId="7DF77C50" w:rsidR="001706AD" w:rsidRDefault="001706AD">
      <w:r>
        <w:t>To change the algorithm</w:t>
      </w:r>
      <w:r w:rsidR="005C4237">
        <w:t xml:space="preserve"> employed at runtime</w:t>
      </w:r>
      <w:r>
        <w:t>, visit lines 482-484 in “Board.java.” Follow these rules to achieve the desired behavior:</w:t>
      </w:r>
    </w:p>
    <w:p w14:paraId="1A690BBD" w14:textId="77777777" w:rsidR="00D4154E" w:rsidRDefault="00D4154E"/>
    <w:p w14:paraId="41402573" w14:textId="4E5270F1" w:rsidR="00B6344A" w:rsidRDefault="001706AD" w:rsidP="001706AD">
      <w:pPr>
        <w:pStyle w:val="ListParagraph"/>
        <w:numPr>
          <w:ilvl w:val="0"/>
          <w:numId w:val="1"/>
        </w:numPr>
      </w:pPr>
      <w:r>
        <w:t>Delete/comment out lines 483 and 484 to run Breadth-First Graph Search</w:t>
      </w:r>
    </w:p>
    <w:p w14:paraId="17C43ADB" w14:textId="14155D0D" w:rsidR="001706AD" w:rsidRDefault="001706AD" w:rsidP="001706AD">
      <w:pPr>
        <w:pStyle w:val="ListParagraph"/>
        <w:numPr>
          <w:ilvl w:val="0"/>
          <w:numId w:val="1"/>
        </w:numPr>
      </w:pPr>
      <w:r>
        <w:t>Delete/comment out lines 482 and 484 to run A* Graph Search with Heuristic 1</w:t>
      </w:r>
      <w:r w:rsidR="0059780A">
        <w:t>, or</w:t>
      </w:r>
    </w:p>
    <w:p w14:paraId="77DA8A28" w14:textId="0EBC02E4" w:rsidR="001706AD" w:rsidRDefault="001706AD" w:rsidP="001706AD">
      <w:pPr>
        <w:pStyle w:val="ListParagraph"/>
        <w:numPr>
          <w:ilvl w:val="0"/>
          <w:numId w:val="1"/>
        </w:numPr>
      </w:pPr>
      <w:r>
        <w:t>Delete/comment out lines 482 and 483 to run A* Graph Search with Heuristic 2</w:t>
      </w:r>
      <w:r w:rsidR="0059780A">
        <w:t>.</w:t>
      </w:r>
    </w:p>
    <w:p w14:paraId="5DC796CE" w14:textId="2AF744ED" w:rsidR="004971DE" w:rsidRDefault="004971DE" w:rsidP="004971DE"/>
    <w:p w14:paraId="6B1BFB28" w14:textId="7844023C" w:rsidR="004971DE" w:rsidRDefault="004971DE" w:rsidP="004971DE">
      <w:r>
        <w:t xml:space="preserve">Change the set of problems by </w:t>
      </w:r>
      <w:r w:rsidR="001C06C8">
        <w:t xml:space="preserve">modifying the pathname in line 23 of </w:t>
      </w:r>
      <w:r w:rsidR="00AF108E">
        <w:t>“</w:t>
      </w:r>
      <w:r w:rsidR="001C06C8">
        <w:t>RushHour.java.</w:t>
      </w:r>
      <w:r w:rsidR="00AF108E">
        <w:t>”</w:t>
      </w:r>
    </w:p>
    <w:p w14:paraId="01CAAF5F" w14:textId="55CC0905" w:rsidR="00A844A2" w:rsidRDefault="00A844A2" w:rsidP="00453953">
      <w:pPr>
        <w:ind w:left="360"/>
      </w:pPr>
    </w:p>
    <w:p w14:paraId="0F82E45A" w14:textId="177358F8" w:rsidR="00A844A2" w:rsidRDefault="00A844A2">
      <w:r>
        <w:rPr>
          <w:b/>
        </w:rPr>
        <w:t>Description of Solution</w:t>
      </w:r>
    </w:p>
    <w:p w14:paraId="3F28E049" w14:textId="1E312138" w:rsidR="00A844A2" w:rsidRDefault="00A844A2"/>
    <w:p w14:paraId="0F6FF9BA" w14:textId="62CDDAB1" w:rsidR="00A844A2" w:rsidRDefault="00453953">
      <w:r>
        <w:t>My solution allows for three different algorithms. Because I am new to Java, I first implemented Breadth-First-Search (BFS)</w:t>
      </w:r>
      <w:r w:rsidR="00D15877">
        <w:t xml:space="preserve"> to ensure a </w:t>
      </w:r>
      <w:r w:rsidR="00E1483F">
        <w:t>working solution. Then, because I have a bit of a background in Artificial Intelligence, I implemented A* Graph Search with two different heuristics. In A* Graph Search with Heuristic 1 (A*1), the path-cost of a given state is the number of moves to reach said state; the estimate to the goal is equal to the number of unique vehicles</w:t>
      </w:r>
      <w:r w:rsidR="00F42868">
        <w:t xml:space="preserve"> (</w:t>
      </w:r>
      <w:r w:rsidR="001F028E">
        <w:t xml:space="preserve">I call them </w:t>
      </w:r>
      <w:r w:rsidR="00F42868">
        <w:t>blocking vehicles)</w:t>
      </w:r>
      <w:r w:rsidR="00E1483F">
        <w:t xml:space="preserve"> that occupy any squares between the player’s vehicle and the exit square. In A* Graph Search with Heuristic 2 (A*2), the path-cost is the same as in A*1; the goal estimate is the goal estimate of A*1 plus </w:t>
      </w:r>
      <w:r w:rsidR="00F42868">
        <w:t>the number of blocking vehicles that are unable to move out of the exit row.</w:t>
      </w:r>
    </w:p>
    <w:p w14:paraId="798D4D6F" w14:textId="3CE094DC" w:rsidR="00F42868" w:rsidRDefault="00F42868"/>
    <w:p w14:paraId="0EBB8761" w14:textId="2E47E920" w:rsidR="00F42868" w:rsidRDefault="00F42868">
      <w:r>
        <w:t xml:space="preserve">It should be clear that both heuristics are admissible. Heuristic 1 says that, at a minimum, each </w:t>
      </w:r>
      <w:r w:rsidR="00654945">
        <w:t xml:space="preserve">blocking </w:t>
      </w:r>
      <w:r>
        <w:t>vehicle between the player vehicle and the exit row must be moved. Heuristic 2 says the same, but it also says that, before we can move each blocking vehicle, we must move all vehicles that prevent the movement of said blocking vehicles. Clearly, these heuristics will never overestimate the total path-cost</w:t>
      </w:r>
      <w:r w:rsidR="00575E40">
        <w:t>, and they are thus admissible.</w:t>
      </w:r>
    </w:p>
    <w:p w14:paraId="57D376AD" w14:textId="667CBEC2" w:rsidR="00D15E0E" w:rsidRDefault="00D15E0E"/>
    <w:p w14:paraId="5AAF189A" w14:textId="50022992" w:rsidR="00D15E0E" w:rsidRDefault="00D15E0E">
      <w:r>
        <w:t xml:space="preserve">Furthermore, they’re both consistent. It always costs one unit to move from one state to the next, and we cannot reduce the number of blocking vehicles – or of blocking vehicles that are themselves blocked – by more than one. </w:t>
      </w:r>
      <w:r w:rsidR="00A82828">
        <w:t xml:space="preserve">For each possible state </w:t>
      </w:r>
      <m:oMath>
        <m:r>
          <w:rPr>
            <w:rFonts w:ascii="Cambria Math" w:hAnsi="Cambria Math"/>
          </w:rPr>
          <m:t>n</m:t>
        </m:r>
      </m:oMath>
      <w:r w:rsidR="00A82828">
        <w:t xml:space="preserve"> and each possible successor </w:t>
      </w:r>
      <m:oMath>
        <m:r>
          <w:rPr>
            <w:rFonts w:ascii="Cambria Math" w:hAnsi="Cambria Math"/>
          </w:rPr>
          <m:t>n'</m:t>
        </m:r>
      </m:oMath>
      <w:r w:rsidR="00A82828">
        <w:t>, we have two possible actions:</w:t>
      </w:r>
    </w:p>
    <w:p w14:paraId="1FB1C635" w14:textId="020DA35E" w:rsidR="00D15E0E" w:rsidRDefault="00D15E0E"/>
    <w:p w14:paraId="604104E5" w14:textId="3D6F9BCE" w:rsidR="00D15E0E" w:rsidRDefault="00A82828" w:rsidP="00D15E0E">
      <w:pPr>
        <w:pStyle w:val="ListParagraph"/>
        <w:numPr>
          <w:ilvl w:val="0"/>
          <w:numId w:val="2"/>
        </w:numPr>
      </w:pPr>
      <w:r>
        <w:t xml:space="preserve">Reach </w:t>
      </w:r>
      <m:oMath>
        <m:r>
          <w:rPr>
            <w:rFonts w:ascii="Cambria Math" w:hAnsi="Cambria Math"/>
          </w:rPr>
          <m:t>n'</m:t>
        </m:r>
      </m:oMath>
      <w:r>
        <w:t xml:space="preserve"> from </w:t>
      </w:r>
      <m:oMath>
        <m:r>
          <w:rPr>
            <w:rFonts w:ascii="Cambria Math" w:hAnsi="Cambria Math"/>
          </w:rPr>
          <m:t xml:space="preserve">n </m:t>
        </m:r>
      </m:oMath>
      <w:r>
        <w:t>by moving a blocking vehicle such that it is no longer blocking</w:t>
      </w:r>
      <w:r w:rsidR="0090113D">
        <w:t>, or</w:t>
      </w:r>
    </w:p>
    <w:p w14:paraId="4B5248BE" w14:textId="7DB8F025" w:rsidR="00A82828" w:rsidRDefault="00A82828" w:rsidP="00D15E0E">
      <w:pPr>
        <w:pStyle w:val="ListParagraph"/>
        <w:numPr>
          <w:ilvl w:val="0"/>
          <w:numId w:val="2"/>
        </w:numPr>
      </w:pPr>
      <w:r>
        <w:t xml:space="preserve">Reach </w:t>
      </w:r>
      <m:oMath>
        <m:r>
          <w:rPr>
            <w:rFonts w:ascii="Cambria Math" w:hAnsi="Cambria Math"/>
          </w:rPr>
          <m:t>n'</m:t>
        </m:r>
      </m:oMath>
      <w:r>
        <w:t xml:space="preserve"> from </w:t>
      </w:r>
      <m:oMath>
        <m:r>
          <w:rPr>
            <w:rFonts w:ascii="Cambria Math" w:hAnsi="Cambria Math"/>
          </w:rPr>
          <m:t>n</m:t>
        </m:r>
      </m:oMath>
      <w:r>
        <w:t xml:space="preserve"> without moving any blocking vehicle such that it is no longer blocking</w:t>
      </w:r>
      <w:r w:rsidR="0090113D">
        <w:t>.</w:t>
      </w:r>
    </w:p>
    <w:p w14:paraId="64658590" w14:textId="14404953" w:rsidR="00386E09" w:rsidRDefault="00386E09" w:rsidP="00386E09"/>
    <w:p w14:paraId="0149BDE9" w14:textId="74EDA911" w:rsidR="00386E09" w:rsidRDefault="00386E09" w:rsidP="00386E09">
      <w:r>
        <w:t xml:space="preserve">In case 1, we can see that, if the goal estimate in </w:t>
      </w:r>
      <m:oMath>
        <m:r>
          <w:rPr>
            <w:rFonts w:ascii="Cambria Math" w:hAnsi="Cambria Math"/>
          </w:rPr>
          <m:t>n</m:t>
        </m:r>
      </m:oMath>
      <w:r>
        <w:t xml:space="preserve"> is </w:t>
      </w:r>
      <m:oMath>
        <m:r>
          <w:rPr>
            <w:rFonts w:ascii="Cambria Math" w:hAnsi="Cambria Math"/>
          </w:rPr>
          <m:t>r</m:t>
        </m:r>
      </m:oMath>
      <w:r>
        <w:t xml:space="preserve">, then the goal estimate in </w:t>
      </w:r>
      <m:oMath>
        <m:r>
          <w:rPr>
            <w:rFonts w:ascii="Cambria Math" w:hAnsi="Cambria Math"/>
          </w:rPr>
          <m:t>n'</m:t>
        </m:r>
      </m:oMath>
      <w:r>
        <w:t xml:space="preserve"> is </w:t>
      </w:r>
      <m:oMath>
        <m:r>
          <w:rPr>
            <w:rFonts w:ascii="Cambria Math" w:hAnsi="Cambria Math"/>
          </w:rPr>
          <m:t>r-1</m:t>
        </m:r>
      </m:oMath>
      <w:r>
        <w:t xml:space="preserve">. Thus, our total estimate for </w:t>
      </w:r>
      <m:oMath>
        <m:r>
          <w:rPr>
            <w:rFonts w:ascii="Cambria Math" w:hAnsi="Cambria Math"/>
          </w:rPr>
          <m:t>n</m:t>
        </m:r>
      </m:oMath>
      <w:r>
        <w:t xml:space="preserve"> is </w:t>
      </w:r>
      <m:oMath>
        <m:r>
          <w:rPr>
            <w:rFonts w:ascii="Cambria Math" w:hAnsi="Cambria Math"/>
          </w:rPr>
          <m:t>c+r</m:t>
        </m:r>
      </m:oMath>
      <w:r>
        <w:t xml:space="preserve">, where </w:t>
      </w:r>
      <m:oMath>
        <m:r>
          <w:rPr>
            <w:rFonts w:ascii="Cambria Math" w:hAnsi="Cambria Math"/>
          </w:rPr>
          <m:t>c</m:t>
        </m:r>
      </m:oMath>
      <w:r>
        <w:t xml:space="preserve"> is the path-cost from the start</w:t>
      </w:r>
      <w:r w:rsidR="0081683C">
        <w:t xml:space="preserve"> state</w:t>
      </w:r>
      <w:r>
        <w:t xml:space="preserve"> to </w:t>
      </w:r>
      <m:oMath>
        <m:r>
          <w:rPr>
            <w:rFonts w:ascii="Cambria Math" w:hAnsi="Cambria Math"/>
          </w:rPr>
          <m:t>n</m:t>
        </m:r>
      </m:oMath>
      <w:r>
        <w:t xml:space="preserve">; similarly, our total estimate for </w:t>
      </w:r>
      <m:oMath>
        <m:r>
          <w:rPr>
            <w:rFonts w:ascii="Cambria Math" w:hAnsi="Cambria Math"/>
          </w:rPr>
          <m:t>n'</m:t>
        </m:r>
      </m:oMath>
      <w:r>
        <w:t xml:space="preserve"> is </w:t>
      </w:r>
      <m:oMath>
        <m:r>
          <w:rPr>
            <w:rFonts w:ascii="Cambria Math" w:hAnsi="Cambria Math"/>
          </w:rPr>
          <m:t>c+1+r-1=c+r</m:t>
        </m:r>
      </m:oMath>
      <w:r>
        <w:t>.</w:t>
      </w:r>
    </w:p>
    <w:p w14:paraId="18FC6103" w14:textId="25227B9F" w:rsidR="00386E09" w:rsidRDefault="00386E09" w:rsidP="00386E09"/>
    <w:p w14:paraId="36ED39D6" w14:textId="379D3A96" w:rsidR="00386E09" w:rsidRDefault="00386E09" w:rsidP="00386E09">
      <w:r>
        <w:t>In case 2, we can see that (</w:t>
      </w:r>
      <w:r w:rsidR="00842D49">
        <w:t>using the same symbols, each with potentially different values</w:t>
      </w:r>
      <w:r>
        <w:t xml:space="preserve">), the heuristic function </w:t>
      </w:r>
      <w:r w:rsidR="00842D49">
        <w:t xml:space="preserve">for </w:t>
      </w:r>
      <m:oMath>
        <m:r>
          <w:rPr>
            <w:rFonts w:ascii="Cambria Math" w:hAnsi="Cambria Math"/>
          </w:rPr>
          <m:t>n</m:t>
        </m:r>
      </m:oMath>
      <w:r w:rsidR="00842D49">
        <w:t xml:space="preserve"> gives a value of </w:t>
      </w:r>
      <m:oMath>
        <m:r>
          <w:rPr>
            <w:rFonts w:ascii="Cambria Math" w:hAnsi="Cambria Math"/>
          </w:rPr>
          <m:t>c+r</m:t>
        </m:r>
      </m:oMath>
      <w:r w:rsidR="00842D49">
        <w:t xml:space="preserve">; the heuristic function for </w:t>
      </w:r>
      <m:oMath>
        <m:r>
          <w:rPr>
            <w:rFonts w:ascii="Cambria Math" w:hAnsi="Cambria Math"/>
          </w:rPr>
          <m:t>n'</m:t>
        </m:r>
      </m:oMath>
      <w:r w:rsidR="00842D49">
        <w:t xml:space="preserve"> gives a value of </w:t>
      </w:r>
      <m:oMath>
        <m:r>
          <w:rPr>
            <w:rFonts w:ascii="Cambria Math" w:hAnsi="Cambria Math"/>
          </w:rPr>
          <m:t>c+1+r</m:t>
        </m:r>
      </m:oMath>
      <w:r w:rsidR="00842D49">
        <w:t>.</w:t>
      </w:r>
    </w:p>
    <w:p w14:paraId="25DD4EBB" w14:textId="509AF363" w:rsidR="00842D49" w:rsidRDefault="00842D49" w:rsidP="00386E09"/>
    <w:p w14:paraId="63780BDB" w14:textId="29943A38" w:rsidR="00842D49" w:rsidRDefault="00842D49" w:rsidP="00386E09">
      <w:r>
        <w:t xml:space="preserve">In both cases, it’s clear that the heuristic function cannot give a greater value </w:t>
      </w:r>
      <w:proofErr w:type="spellStart"/>
      <w:r>
        <w:t xml:space="preserve">for </w:t>
      </w:r>
      <m:oMath>
        <m:r>
          <w:rPr>
            <w:rFonts w:ascii="Cambria Math" w:hAnsi="Cambria Math"/>
          </w:rPr>
          <m:t>n</m:t>
        </m:r>
      </m:oMath>
      <w:r>
        <w:t xml:space="preserve"> than </w:t>
      </w:r>
      <m:oMath>
        <m:r>
          <w:rPr>
            <w:rFonts w:ascii="Cambria Math" w:hAnsi="Cambria Math"/>
          </w:rPr>
          <m:t>1</m:t>
        </m:r>
      </m:oMath>
      <w:r>
        <w:t xml:space="preserve"> plus the estimate for </w:t>
      </w:r>
      <m:oMath>
        <m:r>
          <w:rPr>
            <w:rFonts w:ascii="Cambria Math" w:hAnsi="Cambria Math"/>
          </w:rPr>
          <m:t>n'</m:t>
        </m:r>
      </m:oMath>
      <w:r w:rsidR="0059643D">
        <w:t>, and we know</w:t>
      </w:r>
      <w:proofErr w:type="spellEnd"/>
      <w:r w:rsidR="0059643D">
        <w:t xml:space="preserve"> that </w:t>
      </w:r>
      <m:oMath>
        <m:r>
          <w:rPr>
            <w:rFonts w:ascii="Cambria Math" w:hAnsi="Cambria Math"/>
          </w:rPr>
          <m:t>1</m:t>
        </m:r>
      </m:oMath>
      <w:r w:rsidR="0059643D">
        <w:t xml:space="preserve"> is the cost to reach </w:t>
      </w:r>
      <m:oMath>
        <m:r>
          <w:rPr>
            <w:rFonts w:ascii="Cambria Math" w:hAnsi="Cambria Math"/>
          </w:rPr>
          <m:t>n'</m:t>
        </m:r>
      </m:oMath>
      <w:r w:rsidR="0059643D">
        <w:t xml:space="preserve"> from </w:t>
      </w:r>
      <m:oMath>
        <m:r>
          <w:rPr>
            <w:rFonts w:ascii="Cambria Math" w:hAnsi="Cambria Math"/>
          </w:rPr>
          <m:t>n</m:t>
        </m:r>
      </m:oMath>
      <w:r w:rsidR="0059643D">
        <w:t>.</w:t>
      </w:r>
      <w:r>
        <w:t xml:space="preserve"> Thus, the heuristics (we can say both because they are so similar) are consistent. Because the heuristics are consistent and because we are searching a graph, we know that our solution </w:t>
      </w:r>
      <w:r w:rsidR="00673D3D">
        <w:t>is</w:t>
      </w:r>
      <w:r>
        <w:t xml:space="preserve"> optimal.</w:t>
      </w:r>
    </w:p>
    <w:p w14:paraId="281F722D" w14:textId="596BF140" w:rsidR="00872326" w:rsidRDefault="00872326"/>
    <w:p w14:paraId="1D131A57" w14:textId="6DC1BAC1" w:rsidR="00872326" w:rsidRPr="00A844A2" w:rsidRDefault="00872326">
      <w:pPr>
        <w:rPr>
          <w:b/>
        </w:rPr>
      </w:pPr>
      <w:r w:rsidRPr="00A844A2">
        <w:rPr>
          <w:b/>
        </w:rPr>
        <w:t>Results</w:t>
      </w:r>
    </w:p>
    <w:p w14:paraId="3C267360" w14:textId="37C7C2DA" w:rsidR="00872326" w:rsidRDefault="00872326"/>
    <w:p w14:paraId="058AF7C5" w14:textId="5B66688B" w:rsidR="00A844A2" w:rsidRDefault="00A844A2">
      <w:r>
        <w:t xml:space="preserve">Results are favorable. </w:t>
      </w:r>
      <w:r w:rsidR="00300DF0">
        <w:t xml:space="preserve">Below, I’ve </w:t>
      </w:r>
      <w:r w:rsidR="00942099">
        <w:t>listed</w:t>
      </w:r>
      <w:r w:rsidR="00300DF0">
        <w:t xml:space="preserve"> </w:t>
      </w:r>
      <w:r w:rsidR="00942099">
        <w:t>number of nodes expanded and runtime for each algorithm in each of the ten initial board states. It’s clear that BFS solves each problem, but it’s also clear that</w:t>
      </w:r>
      <w:r w:rsidR="00BD2F08">
        <w:t xml:space="preserve"> </w:t>
      </w:r>
      <w:r w:rsidR="00933DD0">
        <w:t>A*1</w:t>
      </w:r>
      <w:r w:rsidR="00942099">
        <w:t xml:space="preserve"> solves each problem faster and that </w:t>
      </w:r>
      <w:r w:rsidR="00942099">
        <w:lastRenderedPageBreak/>
        <w:t>A*2 solves each problem faster still.</w:t>
      </w:r>
      <w:r w:rsidR="00537032">
        <w:t xml:space="preserve"> Of course, there are some exceptions (e.g. A*1 runs faster than A*2 for both Hard 4 and Hard 5), but these observations generally hold.</w:t>
      </w:r>
      <w:r w:rsidR="00CD57EA">
        <w:t xml:space="preserve"> </w:t>
      </w:r>
    </w:p>
    <w:p w14:paraId="077DA0F3" w14:textId="79943DE6" w:rsidR="001E3BE8" w:rsidRDefault="001E3BE8"/>
    <w:p w14:paraId="4717A687" w14:textId="66608DF6" w:rsidR="001E3BE8" w:rsidRDefault="001E3BE8">
      <w:r>
        <w:t>Furthermore, it’s clear that the number of nodes expanded when comparing one heuristic to the next is monotonically decreasing. In other words, A*2 never expands more nodes than A*1, which in turn never expands more nodes than BFS. The difference in the number of nodes expanded for a given problem is often significant; in cases where the difference is small, the overhead for each algorithm noticeably contributes to the algorithm’s runtime (notice, for example, t</w:t>
      </w:r>
      <w:r w:rsidR="00933DD0">
        <w:t>hat A*2 runs slower than A*1 for Hard 5, and that</w:t>
      </w:r>
      <w:r w:rsidR="004E6024">
        <w:t>, for this problem,</w:t>
      </w:r>
      <w:r w:rsidR="00933DD0">
        <w:t xml:space="preserve"> A*1 expands less than 1% more nodes than A*2).</w:t>
      </w:r>
    </w:p>
    <w:p w14:paraId="2133118D" w14:textId="3F351960" w:rsidR="00571515" w:rsidRDefault="00571515"/>
    <w:p w14:paraId="731B58D4" w14:textId="2804F691" w:rsidR="00571515" w:rsidRDefault="00571515">
      <w:r>
        <w:t>Actual solutions can be found in “easy.txt” and “hard.txt.”</w:t>
      </w:r>
    </w:p>
    <w:p w14:paraId="03141E41" w14:textId="6E10EA98" w:rsidR="00453953" w:rsidRDefault="00453953"/>
    <w:p w14:paraId="6F6A4DF5" w14:textId="12CC60EB" w:rsidR="00942099" w:rsidRDefault="00537032" w:rsidP="00537032">
      <w:pPr>
        <w:jc w:val="center"/>
      </w:pPr>
      <w:r>
        <w:softHyphen/>
      </w:r>
      <w:r w:rsidRPr="00537032">
        <w:rPr>
          <w:noProof/>
        </w:rPr>
        <w:drawing>
          <wp:inline distT="0" distB="0" distL="0" distR="0" wp14:anchorId="5C9AEE83" wp14:editId="0E62E888">
            <wp:extent cx="54864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2095500"/>
                    </a:xfrm>
                    <a:prstGeom prst="rect">
                      <a:avLst/>
                    </a:prstGeom>
                  </pic:spPr>
                </pic:pic>
              </a:graphicData>
            </a:graphic>
          </wp:inline>
        </w:drawing>
      </w:r>
    </w:p>
    <w:p w14:paraId="33280962" w14:textId="6752B0B1" w:rsidR="00587621" w:rsidRDefault="00587621" w:rsidP="00537032"/>
    <w:p w14:paraId="79A860CF" w14:textId="34EB107F" w:rsidR="00587621" w:rsidRDefault="00587621" w:rsidP="00587621">
      <w:pPr>
        <w:jc w:val="center"/>
      </w:pPr>
      <w:r w:rsidRPr="00587621">
        <w:rPr>
          <w:noProof/>
        </w:rPr>
        <w:drawing>
          <wp:inline distT="0" distB="0" distL="0" distR="0" wp14:anchorId="4DE10302" wp14:editId="6671DE42">
            <wp:extent cx="4572000" cy="2838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000" cy="2838450"/>
                    </a:xfrm>
                    <a:prstGeom prst="rect">
                      <a:avLst/>
                    </a:prstGeom>
                  </pic:spPr>
                </pic:pic>
              </a:graphicData>
            </a:graphic>
          </wp:inline>
        </w:drawing>
      </w:r>
    </w:p>
    <w:p w14:paraId="04DA7AC4" w14:textId="239F64CF" w:rsidR="00587621" w:rsidRDefault="00587621" w:rsidP="00587621">
      <w:pPr>
        <w:jc w:val="center"/>
      </w:pPr>
    </w:p>
    <w:p w14:paraId="4734051F" w14:textId="47264D97" w:rsidR="00587621" w:rsidRDefault="00587621" w:rsidP="00587621">
      <w:pPr>
        <w:jc w:val="center"/>
      </w:pPr>
      <w:r w:rsidRPr="00587621">
        <w:rPr>
          <w:noProof/>
        </w:rPr>
        <w:lastRenderedPageBreak/>
        <w:drawing>
          <wp:inline distT="0" distB="0" distL="0" distR="0" wp14:anchorId="586DA67F" wp14:editId="50F0DE02">
            <wp:extent cx="4572000" cy="2844315"/>
            <wp:effectExtent l="317" t="0" r="318" b="3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844315"/>
                    </a:xfrm>
                    <a:prstGeom prst="rect">
                      <a:avLst/>
                    </a:prstGeom>
                  </pic:spPr>
                </pic:pic>
              </a:graphicData>
            </a:graphic>
          </wp:inline>
        </w:drawing>
      </w:r>
    </w:p>
    <w:p w14:paraId="6778D100" w14:textId="5E2EDECD" w:rsidR="00587621" w:rsidRDefault="00587621" w:rsidP="00587621">
      <w:pPr>
        <w:jc w:val="center"/>
      </w:pPr>
    </w:p>
    <w:p w14:paraId="0CD993E5" w14:textId="50C438AB" w:rsidR="00587621" w:rsidRDefault="00587621" w:rsidP="00587621">
      <w:pPr>
        <w:jc w:val="center"/>
      </w:pPr>
      <w:r w:rsidRPr="00587621">
        <w:rPr>
          <w:noProof/>
        </w:rPr>
        <w:drawing>
          <wp:inline distT="0" distB="0" distL="0" distR="0" wp14:anchorId="12BEDD21" wp14:editId="11E45586">
            <wp:extent cx="4572000" cy="2836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836980"/>
                    </a:xfrm>
                    <a:prstGeom prst="rect">
                      <a:avLst/>
                    </a:prstGeom>
                  </pic:spPr>
                </pic:pic>
              </a:graphicData>
            </a:graphic>
          </wp:inline>
        </w:drawing>
      </w:r>
    </w:p>
    <w:p w14:paraId="32C020B5" w14:textId="0FB387B0" w:rsidR="00537032" w:rsidRDefault="00537032" w:rsidP="00537032"/>
    <w:p w14:paraId="75692CCC" w14:textId="15158965" w:rsidR="00537032" w:rsidRDefault="00587621" w:rsidP="00587621">
      <w:pPr>
        <w:jc w:val="center"/>
      </w:pPr>
      <w:r w:rsidRPr="00587621">
        <w:rPr>
          <w:noProof/>
        </w:rPr>
        <w:drawing>
          <wp:inline distT="0" distB="0" distL="0" distR="0" wp14:anchorId="7644A342" wp14:editId="4F4C5902">
            <wp:extent cx="4572000" cy="2836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2836980"/>
                    </a:xfrm>
                    <a:prstGeom prst="rect">
                      <a:avLst/>
                    </a:prstGeom>
                  </pic:spPr>
                </pic:pic>
              </a:graphicData>
            </a:graphic>
          </wp:inline>
        </w:drawing>
      </w:r>
    </w:p>
    <w:p w14:paraId="6A99034E" w14:textId="77777777" w:rsidR="00872326" w:rsidRDefault="00872326"/>
    <w:sectPr w:rsidR="00872326" w:rsidSect="007821C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650B61"/>
    <w:multiLevelType w:val="hybridMultilevel"/>
    <w:tmpl w:val="867EF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590621"/>
    <w:multiLevelType w:val="hybridMultilevel"/>
    <w:tmpl w:val="978E8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E9B"/>
    <w:rsid w:val="0010183B"/>
    <w:rsid w:val="001706AD"/>
    <w:rsid w:val="00173663"/>
    <w:rsid w:val="001C06C8"/>
    <w:rsid w:val="001E3BE8"/>
    <w:rsid w:val="001F028E"/>
    <w:rsid w:val="00300DF0"/>
    <w:rsid w:val="00386E09"/>
    <w:rsid w:val="003B1977"/>
    <w:rsid w:val="00437ECF"/>
    <w:rsid w:val="00453953"/>
    <w:rsid w:val="004971DE"/>
    <w:rsid w:val="004E6024"/>
    <w:rsid w:val="004E7F93"/>
    <w:rsid w:val="00537032"/>
    <w:rsid w:val="00571515"/>
    <w:rsid w:val="00572647"/>
    <w:rsid w:val="00575E40"/>
    <w:rsid w:val="00587621"/>
    <w:rsid w:val="0059643D"/>
    <w:rsid w:val="0059780A"/>
    <w:rsid w:val="005C4237"/>
    <w:rsid w:val="00654945"/>
    <w:rsid w:val="00673D3D"/>
    <w:rsid w:val="00751F63"/>
    <w:rsid w:val="0077071B"/>
    <w:rsid w:val="007821C7"/>
    <w:rsid w:val="0081683C"/>
    <w:rsid w:val="00842D49"/>
    <w:rsid w:val="00872326"/>
    <w:rsid w:val="0090113D"/>
    <w:rsid w:val="00933DD0"/>
    <w:rsid w:val="00942099"/>
    <w:rsid w:val="00A82828"/>
    <w:rsid w:val="00A844A2"/>
    <w:rsid w:val="00AF108E"/>
    <w:rsid w:val="00AF41CE"/>
    <w:rsid w:val="00B42A7C"/>
    <w:rsid w:val="00B6344A"/>
    <w:rsid w:val="00B6475D"/>
    <w:rsid w:val="00BD2F08"/>
    <w:rsid w:val="00CB3AA6"/>
    <w:rsid w:val="00CD57EA"/>
    <w:rsid w:val="00D15877"/>
    <w:rsid w:val="00D15E0E"/>
    <w:rsid w:val="00D4154E"/>
    <w:rsid w:val="00DD33A6"/>
    <w:rsid w:val="00DD607C"/>
    <w:rsid w:val="00E1483F"/>
    <w:rsid w:val="00ED5E9B"/>
    <w:rsid w:val="00F213AE"/>
    <w:rsid w:val="00F278F0"/>
    <w:rsid w:val="00F42868"/>
    <w:rsid w:val="00FC7F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E46E9"/>
  <w15:chartTrackingRefBased/>
  <w15:docId w15:val="{DC4F34D0-107B-CF44-95EC-8BCF96076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2326"/>
    <w:rPr>
      <w:rFonts w:ascii="Times New Roman" w:eastAsiaTheme="minorEastAsia" w:hAnsi="Times New Roman"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6AD"/>
    <w:pPr>
      <w:ind w:left="720"/>
      <w:contextualSpacing/>
    </w:pPr>
  </w:style>
  <w:style w:type="character" w:styleId="PlaceholderText">
    <w:name w:val="Placeholder Text"/>
    <w:basedOn w:val="DefaultParagraphFont"/>
    <w:uiPriority w:val="99"/>
    <w:semiHidden/>
    <w:rsid w:val="00A828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3553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3</Pages>
  <Words>664</Words>
  <Characters>3789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(Student)</dc:creator>
  <cp:keywords/>
  <dc:description/>
  <cp:lastModifiedBy>Crow, David R. (Student)</cp:lastModifiedBy>
  <cp:revision>35</cp:revision>
  <cp:lastPrinted>2019-01-10T22:23:00Z</cp:lastPrinted>
  <dcterms:created xsi:type="dcterms:W3CDTF">2019-01-10T18:37:00Z</dcterms:created>
  <dcterms:modified xsi:type="dcterms:W3CDTF">2019-01-11T00:03:00Z</dcterms:modified>
</cp:coreProperties>
</file>